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B2" w:rsidRDefault="00751D8E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248920</wp:posOffset>
                </wp:positionV>
                <wp:extent cx="467550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571A0D" w:rsidRDefault="004274B2" w:rsidP="002C4658">
                            <w:pPr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</w:pPr>
                            <w:r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SSPC </w:t>
                            </w:r>
                            <w:r w:rsidR="00943FEB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>Industry Impact of the Year</w:t>
                            </w:r>
                          </w:p>
                          <w:p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19.6pt;width:368.1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ZzIg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tJgvKTFM&#10;Y5MexRjIOxhJEfUZrK8w7MFiYBjxGvucavX2Hvh3Twxse2b24tY5GHrBWuQ3j5nZReqE4yNIM3yC&#10;Fp9hhwAJaOycjuKhHATRsU9P595EKhwvF1fLssxLSjj63q7my1WZnmDVc7Z1PnwQoEk81NRh7xM6&#10;O977ENmw6jkkPuZByXYnlUqG2zdb5ciR4Zzs0jqh/xamDBlquiqLMiEbiPlphLQMOMdK6ppe53HF&#10;dFZFNd6bNp0Dk2o6IxNlTvJERSZtwtiMGBg1a6B9QqEcTPOK/wsPPbiflAw4qzX1Pw7MCUrUR4Ni&#10;r+aLRRzuZCzKZYGGu/Q0lx5mOELVNFAyHbchfYjI18AtNqWTSa8XJieuOINJxtN/iUN+aaeol1+9&#10;+QUAAP//AwBQSwMEFAAGAAgAAAAhAAti4SndAAAACQEAAA8AAABkcnMvZG93bnJldi54bWxMj0FO&#10;wzAQRfdI3MEaJDaI2i0hISFOBUggti09wCSeJhGxHcVuk96eYQXL0X/6/025XewgzjSF3jsN65UC&#10;Qa7xpnethsPX+/0TiBDRGRy8Iw0XCrCtrq9KLIyf3Y7O+9gKLnGhQA1djGMhZWg6shhWfiTH2dFP&#10;FiOfUyvNhDOX20FulEqlxd7xQocjvXXUfO9PVsPxc757zOf6Ix6yXZK+Yp/V/qL17c3y8gwi0hL/&#10;YPjVZ3Wo2Kn2J2eCGDQkas2khod8A4LzLEsTEDWDSuUgq1L+/6D6AQAA//8DAFBLAQItABQABgAI&#10;AAAAIQC2gziS/gAAAOEBAAATAAAAAAAAAAAAAAAAAAAAAABbQ29udGVudF9UeXBlc10ueG1sUEsB&#10;Ai0AFAAGAAgAAAAhADj9If/WAAAAlAEAAAsAAAAAAAAAAAAAAAAALwEAAF9yZWxzLy5yZWxzUEsB&#10;Ai0AFAAGAAgAAAAhADWl9nMiAgAAHQQAAA4AAAAAAAAAAAAAAAAALgIAAGRycy9lMm9Eb2MueG1s&#10;UEsBAi0AFAAGAAgAAAAhAAti4SndAAAACQEAAA8AAAAAAAAAAAAAAAAAfAQAAGRycy9kb3ducmV2&#10;LnhtbFBLBQYAAAAABAAEAPMAAACGBQAAAAA=&#10;" stroked="f">
                <v:textbox>
                  <w:txbxContent>
                    <w:p w:rsidR="004274B2" w:rsidRPr="00571A0D" w:rsidRDefault="004274B2" w:rsidP="002C4658">
                      <w:pPr>
                        <w:rPr>
                          <w:b/>
                          <w:color w:val="21205D"/>
                          <w:sz w:val="33"/>
                          <w:szCs w:val="33"/>
                        </w:rPr>
                      </w:pPr>
                      <w:r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SSPC </w:t>
                      </w:r>
                      <w:r w:rsidR="00943FEB">
                        <w:rPr>
                          <w:b/>
                          <w:color w:val="21205D"/>
                          <w:sz w:val="33"/>
                          <w:szCs w:val="33"/>
                        </w:rPr>
                        <w:t>Industry Impact of the Year</w:t>
                      </w:r>
                    </w:p>
                    <w:p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E80" w:rsidRDefault="006F1E80" w:rsidP="006F1E80">
      <w:pPr>
        <w:jc w:val="both"/>
        <w:rPr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751D8E" w:rsidRDefault="00751D8E" w:rsidP="008E53E4">
      <w:pPr>
        <w:jc w:val="center"/>
        <w:rPr>
          <w:color w:val="21205D"/>
          <w:sz w:val="24"/>
          <w:szCs w:val="24"/>
        </w:rPr>
      </w:pPr>
    </w:p>
    <w:p w:rsidR="008E53E4" w:rsidRDefault="008E53E4" w:rsidP="008E53E4">
      <w:pPr>
        <w:jc w:val="center"/>
        <w:rPr>
          <w:color w:val="21205D"/>
          <w:sz w:val="24"/>
          <w:szCs w:val="24"/>
        </w:rPr>
      </w:pPr>
      <w:r w:rsidRPr="008E53E4">
        <w:rPr>
          <w:color w:val="21205D"/>
          <w:sz w:val="24"/>
          <w:szCs w:val="24"/>
        </w:rPr>
        <w:t>For research outputs that have made a tangible impact with/for an industrial partner</w:t>
      </w:r>
    </w:p>
    <w:p w:rsidR="008E53E4" w:rsidRPr="008E53E4" w:rsidRDefault="008E53E4" w:rsidP="008E53E4">
      <w:pPr>
        <w:jc w:val="center"/>
        <w:rPr>
          <w:color w:val="21205D"/>
          <w:sz w:val="24"/>
          <w:szCs w:val="24"/>
        </w:rPr>
      </w:pPr>
    </w:p>
    <w:p w:rsidR="008E53E4" w:rsidRPr="008E53E4" w:rsidRDefault="008E53E4" w:rsidP="008E53E4">
      <w:pPr>
        <w:rPr>
          <w:b/>
          <w:color w:val="21205D"/>
          <w:sz w:val="20"/>
          <w:szCs w:val="20"/>
        </w:rPr>
      </w:pPr>
      <w:r w:rsidRPr="008E53E4">
        <w:rPr>
          <w:b/>
          <w:color w:val="21205D"/>
          <w:sz w:val="20"/>
          <w:szCs w:val="20"/>
        </w:rPr>
        <w:t>Criteria</w:t>
      </w:r>
    </w:p>
    <w:p w:rsidR="008E53E4" w:rsidRPr="008E53E4" w:rsidRDefault="008E53E4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E53E4">
        <w:rPr>
          <w:color w:val="21205D"/>
          <w:sz w:val="20"/>
          <w:szCs w:val="20"/>
        </w:rPr>
        <w:t>SSPC centre member – PhD/PDRA/Investigator</w:t>
      </w:r>
    </w:p>
    <w:p w:rsidR="008E53E4" w:rsidRPr="008E53E4" w:rsidRDefault="00CA3959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>
        <w:rPr>
          <w:color w:val="21205D"/>
          <w:sz w:val="20"/>
          <w:szCs w:val="20"/>
        </w:rPr>
        <w:t>Impact realized in 2021</w:t>
      </w:r>
    </w:p>
    <w:p w:rsidR="008E53E4" w:rsidRPr="008E53E4" w:rsidRDefault="008E53E4" w:rsidP="008E53E4">
      <w:pPr>
        <w:pStyle w:val="ListParagraph"/>
        <w:numPr>
          <w:ilvl w:val="0"/>
          <w:numId w:val="3"/>
        </w:numPr>
        <w:rPr>
          <w:color w:val="21205D"/>
          <w:sz w:val="20"/>
          <w:szCs w:val="20"/>
        </w:rPr>
      </w:pPr>
      <w:r w:rsidRPr="008E53E4">
        <w:rPr>
          <w:color w:val="21205D"/>
          <w:sz w:val="20"/>
          <w:szCs w:val="20"/>
        </w:rPr>
        <w:t>Independent endorsement from industry partner</w:t>
      </w:r>
    </w:p>
    <w:p w:rsidR="004274B2" w:rsidRDefault="004274B2" w:rsidP="008E53E4">
      <w:pPr>
        <w:pStyle w:val="ListParagrap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32283" cy="1590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283" cy="15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FF6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kx7AEAAB4EAAAOAAAAZHJzL2Uyb0RvYy54bWysU02P0zAQvSPxHyzfaT5KYYma7qHVckFQ&#10;scDddezEkr80Nk377xk7aXYBcQBxsWzPvDfznsfb+4vR5CwgKGdbWq1KSoTlrlO2b+nXLw+v7igJ&#10;kdmOaWdFS68i0Pvdyxfb0TeidoPTnQCCJDY0o2/pEKNviiLwQRgWVs4Li0HpwLCIR+iLDtiI7EYX&#10;dVm+KUYHnQfHRQh4e5iCdJf5pRQ8fpIyiEh0S7G3mFfI6ymtxW7Lmh6YHxSf22D/0IVhymLRherA&#10;IiPfQf1GZRQHF5yMK+5M4aRUXGQNqKYqf1HzODAvshY0J/jFpvD/aPnH8xGI6vDt0B7LDL7RYwSm&#10;+iGSvbMWHXRAMIhOjT40CNjbI8yn4I+QZF8kGCK18t+QKBuB0sgl+3xdfBaXSDhebt6u6/puTQnH&#10;WLV5V64TezHRJDoPIb4XzpC0aalWNtnAGnb+EOKUektJ19qSsaX15nVZ5rTgtOoelNYpGKA/7TWQ&#10;M8MRqKu63Bzmas/SsLa22EJSOGnKu3jVYirwWUh0CXuf1OX5FAst41zYWM282mJ2gklsYQHOraXB&#10;/hNwzk9QkWf3b8ALIld2Ni5go6yDyZifq8fLrWU55d8cmHQnC06uu+bXztbgEOZ3mj9MmvLn5wx/&#10;+ta7HwAAAP//AwBQSwMEFAAGAAgAAAAhAGGJBkHdAAAABgEAAA8AAABkcnMvZG93bnJldi54bWxM&#10;j81OwzAQhO9IvIO1SFwQdZoiaEOcqiBx40B/OPS2id04EK9D7Lbm7VlOcNyZ0cy35TK5XpzMGDpP&#10;CqaTDIShxuuOWgW77cvtHESISBp7T0bBtwmwrC4vSiy0P9PanDaxFVxCoUAFNsahkDI01jgMEz8Y&#10;Yu/gR4eRz7GVesQzl7te5ll2Lx12xAsWB/NsTfO5OToF+D5b7bOPt/R6+Kq37ma39unJKnV9lVaP&#10;IKJJ8S8Mv/iMDhUz1f5IOoheAT8SFeTTOxDsLrL8AUTNwmwBsirlf/zqBwAA//8DAFBLAQItABQA&#10;BgAIAAAAIQC2gziS/gAAAOEBAAATAAAAAAAAAAAAAAAAAAAAAABbQ29udGVudF9UeXBlc10ueG1s&#10;UEsBAi0AFAAGAAgAAAAhADj9If/WAAAAlAEAAAsAAAAAAAAAAAAAAAAALwEAAF9yZWxzLy5yZWxz&#10;UEsBAi0AFAAGAAgAAAAhADv9qTHsAQAAHgQAAA4AAAAAAAAAAAAAAAAALgIAAGRycy9lMm9Eb2Mu&#10;eG1sUEsBAi0AFAAGAAgAAAAhAGGJBkHdAAAABgEAAA8AAAAAAAAAAAAAAAAARg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4274B2" w:rsidRDefault="004274B2" w:rsidP="004274B2"/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138765</wp:posOffset>
                </wp:positionV>
                <wp:extent cx="4925683" cy="34506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683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1DD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95pt" to="4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/1AEAAAcEAAAOAAAAZHJzL2Uyb0RvYy54bWysU02P2yAQvVfqf0DcGzve3WhrxdlDVttL&#10;1Ubd9gewGGIkYNBA8/HvO2DHWbWVqla9YA/MezPvMawfTs6yg8JowHd8uag5U15Cb/y+49++Pr27&#10;5ywm4XthwauOn1XkD5u3b9bH0KoGBrC9QkYkPrbH0PEhpdBWVZSDciIuIChPhxrQiUQh7qsexZHY&#10;na2aul5VR8A+IEgVI+0+jod8U/i1VjJ91jqqxGzHqbdUVizrS16rzVq0exRhMHJqQ/xDF04YT0Vn&#10;qkeRBPuO5hcqZyRCBJ0WElwFWhupigZSs6x/UvM8iKCKFjInhtmm+P9o5afDDpnpO95w5oWjK3pO&#10;KMx+SGwL3pOBgKzJPh1DbCl963c4RTHsMIs+aXT5S3LYqXh7nr1Vp8Qkbd6+b+5W9zecSTq7ub2r&#10;V5mzuoIDxvRBgWP5p+PW+CxdtOLwMaYx9ZKSt63PawRr+idjbQny0KitRXYQdN3ptJxKvMqighlZ&#10;ZTFj++Uvna0aWb8oTXZQw8tSvQzilVNIqXy68FpP2RmmqYMZWP8ZOOVnqCpD+jfgGVEqg08z2BkP&#10;+LvqVyv0mH9xYNSdLXiB/lwutlhD01YuZ3oZeZxfxwV+fb+bHwAAAP//AwBQSwMEFAAGAAgAAAAh&#10;ABKNhRreAAAACQEAAA8AAABkcnMvZG93bnJldi54bWxMj8FOwzAQRO9I/IO1SFwQddqIEkKcCkXq&#10;hQMSDao4uvE2jojXUew26d+znOhxdkazb4rN7HpxxjF0nhQsFwkIpMabjloFX/X2MQMRoiaje0+o&#10;4IIBNuXtTaFz4yf6xPMutoJLKORagY1xyKUMjUWnw8IPSOwd/eh0ZDm20ox64nLXy1WSrKXTHfEH&#10;qwesLDY/u5NT8N0+pNt9TfVUxY/j2s6X/ftTpdT93fz2CiLiHP/D8IfP6FAy08GfyATRs06eU44q&#10;WC1fQHAgy1Ied+ADG7Is5PWC8hcAAP//AwBQSwECLQAUAAYACAAAACEAtoM4kv4AAADhAQAAEwAA&#10;AAAAAAAAAAAAAAAAAAAAW0NvbnRlbnRfVHlwZXNdLnhtbFBLAQItABQABgAIAAAAIQA4/SH/1gAA&#10;AJQBAAALAAAAAAAAAAAAAAAAAC8BAABfcmVscy8ucmVsc1BLAQItABQABgAIAAAAIQA4Uge/1AEA&#10;AAcEAAAOAAAAAAAAAAAAAAAAAC4CAABkcnMvZTJvRG9jLnhtbFBLAQItABQABgAIAAAAIQASjYU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</w:t>
      </w:r>
      <w:r w:rsidR="008E53E4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1311215</wp:posOffset>
                </wp:positionH>
                <wp:positionV relativeFrom="paragraph">
                  <wp:posOffset>111711</wp:posOffset>
                </wp:positionV>
                <wp:extent cx="4295332" cy="16881"/>
                <wp:effectExtent l="0" t="0" r="292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9F1A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8.8pt" to="44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gZ3AEAABEEAAAOAAAAZHJzL2Uyb0RvYy54bWysU01vEzEQvSPxHyzfyW5SUoVVNj2kKhcE&#10;EQXurtfOWrI91tgkm3/P2JtsKkBIVL1Y/pj3Zt6b8fpucJYdFEYDvuXzWc2Z8hI64/ct//7t4d2K&#10;s5iE74QFr1p+UpHfbd6+WR9DoxbQg+0UMiLxsTmGlvcphaaqouyVE3EGQXl61IBOJDrivupQHInd&#10;2WpR17fVEbALCFLFSLf34yPfFH6tlUxftI4qMdtyqi2VFcv6lNdqsxbNHkXojTyXIV5QhRPGU9KJ&#10;6l4kwX6i+YPKGYkQQaeZBFeB1kaqooHUzOvf1Dz2IqiihcyJYbIpvh6t/HzYITNdy5eceeGoRY8J&#10;hdn3iW3BezIQkC2zT8cQGwrf+h2eTzHsMIseNDqmrQk/aASKDSSMDcXl0+SyGhKTdPl+8WF5c7Pg&#10;TNLb/Ha1mmf2aqTJdAFj+qjAsbxpuTU+myAacfgU0xh6CcnX1uc1gjXdg7G2HPL4qK1FdhDU+DRc&#10;UjyLooQZWWVZo5CySyerRtavSpMxVPAoqYzklVNIqXy68FpP0RmmqYIJWJey/wk8x2eoKuP6P+AJ&#10;UTKDTxPYGQ/4t+xXK/QYf3Fg1J0teILuVFpcrKG5K805/5E82M/PBX79yZtfAAAA//8DAFBLAwQU&#10;AAYACAAAACEAt8X4pt8AAAAJAQAADwAAAGRycy9kb3ducmV2LnhtbEyPwU7DMBBE70j8g7VI3KjT&#10;IEIIcSqExAGpKqXlADfXWZJAvA6204a/7/YEx9UbzbwtF5PtxR596BwpmM8SEEjG1R01Ct62T1c5&#10;iBA11bp3hAp+McCiOj8rdVG7A73ifhMbwSUUCq2gjXEopAymRavDzA1IzD6dtzry6RtZe33gctvL&#10;NEkyaXVHvNDqAR9bNN+b0Sp4nz//rM3wtd6+mOWHX8bVCuOo1OXF9HAPIuIU/8Jw0md1qNhp50aq&#10;g+gVpEl2w1EGtxkIDuR5egdidyLXIKtS/v+gOgIAAP//AwBQSwECLQAUAAYACAAAACEAtoM4kv4A&#10;AADhAQAAEwAAAAAAAAAAAAAAAAAAAAAAW0NvbnRlbnRfVHlwZXNdLnhtbFBLAQItABQABgAIAAAA&#10;IQA4/SH/1gAAAJQBAAALAAAAAAAAAAAAAAAAAC8BAABfcmVscy8ucmVsc1BLAQItABQABgAIAAAA&#10;IQB1c0gZ3AEAABEEAAAOAAAAAAAAAAAAAAAAAC4CAABkcnMvZTJvRG9jLnhtbFBLAQItABQABgAI&#10;AAAAIQC3xfim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8E53E4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8E53E4" w:rsidRDefault="008E53E4" w:rsidP="008E53E4">
      <w:pPr>
        <w:rPr>
          <w:b/>
          <w:color w:val="21205D"/>
          <w:sz w:val="24"/>
          <w:szCs w:val="24"/>
        </w:rPr>
      </w:pPr>
    </w:p>
    <w:p w:rsidR="008E53E4" w:rsidRPr="004274B2" w:rsidRDefault="008E53E4" w:rsidP="008E53E4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0E6DC" wp14:editId="4AE57364">
                <wp:simplePos x="0" y="0"/>
                <wp:positionH relativeFrom="column">
                  <wp:posOffset>862641</wp:posOffset>
                </wp:positionH>
                <wp:positionV relativeFrom="paragraph">
                  <wp:posOffset>119164</wp:posOffset>
                </wp:positionV>
                <wp:extent cx="4649637" cy="16882"/>
                <wp:effectExtent l="0" t="0" r="3683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9637" cy="168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20225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9.4pt" to="43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Js3QEAABMEAAAOAAAAZHJzL2Uyb0RvYy54bWysU01vEzEQvSPxHyzfySahCukqmx5SlQuC&#10;iAJ31zvOWvKXxibZ/HvG3s2mAoRE1Yvlj3lv5r0Zb+56a9gRMGrvGr6YzTkDJ32r3aHh3789vFtz&#10;FpNwrTDeQcPPEPnd9u2bzSnUsPSdNy0gIxIX61NoeJdSqKsqyg6siDMfwNGj8mhFoiMeqhbFidit&#10;qZbz+ao6eWwDegkx0u398Mi3hV8pkOmLUhESMw2n2lJZsaxPea22G1EfUIROy7EM8YIqrNCOkk5U&#10;9yIJ9hP1H1RWS/TRqzST3lZeKS2haCA1i/lvah47EaBoIXNimGyKr0crPx/3yHRLvbvlzAlLPXpM&#10;KPShS2znnSMHPTJ6JKdOIdYE2Lk9jqcY9phl9wotU0aHH0RUjCBprC8+nyefoU9M0uXN6uZ29f4D&#10;Z5LeFqv1epnZq4Em0wWM6SN4y/Km4Ua7bIOoxfFTTEPoJSRfG5fX6I1uH7Qx5ZAHCHYG2VFQ61O/&#10;GFM8i6KEGVllWYOQsktnAwPrV1BkDRU8SCpDeeUUUoJLF17jKDrDFFUwAeel7H8Cx/gMhTKw/wOe&#10;ECWzd2kCW+08/i371Qo1xF8cGHRnC558ey4tLtbQ5JXmjL8kj/bzc4Ff//L2FwAAAP//AwBQSwME&#10;FAAGAAgAAAAhAIduYp7fAAAACQEAAA8AAABkcnMvZG93bnJldi54bWxMj0FPwzAMhe9I/IfISNxY&#10;2qFNVWk6ISQOSNMYGwe4ZYlpC41TknQr/x5zGif7yU/P36tWk+vFEUPsPCnIZxkIJONtR42C1/3j&#10;TQEiJk1W955QwQ9GWNWXF5UurT/RCx53qREcQrHUCtqUhlLKaFp0Os78gMS3Dx+cTixDI23QJw53&#10;vZxn2VI63RF/aPWADy2ar93oFLzlT99bM3xu989m/R7WabPBNCp1fTXd34FIOKWzGf7wGR1qZjr4&#10;kWwUPevbBaMnXgqebCiWBZc7KJjnC5B1Jf83qH8BAAD//wMAUEsBAi0AFAAGAAgAAAAhALaDOJL+&#10;AAAA4QEAABMAAAAAAAAAAAAAAAAAAAAAAFtDb250ZW50X1R5cGVzXS54bWxQSwECLQAUAAYACAAA&#10;ACEAOP0h/9YAAACUAQAACwAAAAAAAAAAAAAAAAAvAQAAX3JlbHMvLnJlbHNQSwECLQAUAAYACAAA&#10;ACEAiXQybN0BAAATBAAADgAAAAAAAAAAAAAAAAAuAgAAZHJzL2Uyb0RvYy54bWxQSwECLQAUAAYA&#10;CAAAACEAh25in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color w:val="21205D"/>
          <w:sz w:val="24"/>
          <w:szCs w:val="24"/>
        </w:rPr>
        <w:t xml:space="preserve"> Partner(s)</w:t>
      </w:r>
      <w:r w:rsidRPr="004274B2">
        <w:rPr>
          <w:b/>
          <w:color w:val="21205D"/>
          <w:sz w:val="24"/>
          <w:szCs w:val="24"/>
        </w:rPr>
        <w:t>:</w:t>
      </w:r>
    </w:p>
    <w:p w:rsidR="008E53E4" w:rsidRPr="004274B2" w:rsidRDefault="008E53E4" w:rsidP="004274B2">
      <w:pPr>
        <w:rPr>
          <w:b/>
          <w:color w:val="21205D"/>
          <w:sz w:val="24"/>
          <w:szCs w:val="24"/>
        </w:rPr>
      </w:pP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764008" w:rsidRDefault="008E53E4" w:rsidP="006F1E80">
      <w:pPr>
        <w:pStyle w:val="IntenseQuote"/>
        <w:rPr>
          <w:color w:val="21205D"/>
        </w:rPr>
      </w:pPr>
      <w:r>
        <w:rPr>
          <w:rStyle w:val="Strong"/>
          <w:color w:val="21205D"/>
        </w:rPr>
        <w:t>Please outline the impact of the partnership/how industry has informed the research being conducted</w:t>
      </w:r>
      <w:r>
        <w:rPr>
          <w:color w:val="21205D"/>
        </w:rPr>
        <w:t xml:space="preserve"> </w:t>
      </w:r>
      <w:r w:rsidR="006F1E80">
        <w:rPr>
          <w:color w:val="21205D"/>
        </w:rPr>
        <w:t>(500 words max</w:t>
      </w:r>
      <w:r>
        <w:rPr>
          <w:color w:val="21205D"/>
        </w:rPr>
        <w:t>.</w:t>
      </w:r>
      <w:r w:rsidR="006F1E80">
        <w:rPr>
          <w:color w:val="21205D"/>
        </w:rPr>
        <w:t>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A70693" w:rsidRDefault="00A70693" w:rsidP="004274B2">
      <w:pPr>
        <w:rPr>
          <w:color w:val="21205D"/>
        </w:rPr>
      </w:pPr>
    </w:p>
    <w:p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:rsidR="006F1E80" w:rsidRDefault="008E53E4" w:rsidP="008E53E4">
      <w:pPr>
        <w:pStyle w:val="IntenseQuote"/>
        <w:rPr>
          <w:color w:val="21205D"/>
        </w:rPr>
      </w:pPr>
      <w:r>
        <w:rPr>
          <w:b/>
          <w:color w:val="21205D"/>
        </w:rPr>
        <w:lastRenderedPageBreak/>
        <w:t xml:space="preserve">Please outline the benefits of this collaboration to both parties                                      </w:t>
      </w:r>
      <w:r>
        <w:rPr>
          <w:color w:val="21205D"/>
        </w:rPr>
        <w:t>(500 words max.)</w:t>
      </w: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C74A90" w:rsidRPr="00C74A90" w:rsidRDefault="002C4658">
      <w:pPr>
        <w:rPr>
          <w:color w:val="21205D"/>
        </w:rPr>
      </w:pPr>
      <w:bookmarkStart w:id="0" w:name="_GoBack"/>
      <w:r>
        <w:rPr>
          <w:noProof/>
          <w:color w:val="21205D"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731510" cy="1579880"/>
            <wp:effectExtent l="0" t="0" r="254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PC Partners and Funders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90" w:rsidRDefault="00EA4490" w:rsidP="00C74A90">
      <w:r>
        <w:separator/>
      </w:r>
    </w:p>
  </w:endnote>
  <w:endnote w:type="continuationSeparator" w:id="0">
    <w:p w:rsidR="00EA4490" w:rsidRDefault="00EA4490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90" w:rsidRDefault="00EA4490" w:rsidP="00C74A90">
      <w:r>
        <w:separator/>
      </w:r>
    </w:p>
  </w:footnote>
  <w:footnote w:type="continuationSeparator" w:id="0">
    <w:p w:rsidR="00EA4490" w:rsidRDefault="00EA4490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56B"/>
    <w:multiLevelType w:val="hybridMultilevel"/>
    <w:tmpl w:val="0816A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2213AE"/>
    <w:rsid w:val="002C4658"/>
    <w:rsid w:val="0036187D"/>
    <w:rsid w:val="003852D4"/>
    <w:rsid w:val="004274B2"/>
    <w:rsid w:val="00571A0D"/>
    <w:rsid w:val="006F1E80"/>
    <w:rsid w:val="00751D8E"/>
    <w:rsid w:val="00755A91"/>
    <w:rsid w:val="00764008"/>
    <w:rsid w:val="007B56B4"/>
    <w:rsid w:val="008A000E"/>
    <w:rsid w:val="008E53E4"/>
    <w:rsid w:val="00943FEB"/>
    <w:rsid w:val="009C3CEA"/>
    <w:rsid w:val="00A70693"/>
    <w:rsid w:val="00B6186D"/>
    <w:rsid w:val="00BB3BD7"/>
    <w:rsid w:val="00BD7293"/>
    <w:rsid w:val="00C74A90"/>
    <w:rsid w:val="00CA3959"/>
    <w:rsid w:val="00DB3FA5"/>
    <w:rsid w:val="00E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8</cp:revision>
  <dcterms:created xsi:type="dcterms:W3CDTF">2020-01-09T09:27:00Z</dcterms:created>
  <dcterms:modified xsi:type="dcterms:W3CDTF">2022-05-31T11:48:00Z</dcterms:modified>
</cp:coreProperties>
</file>